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0E" w:rsidRPr="00CC7BAE" w:rsidRDefault="00CC7BAE" w:rsidP="00CC7B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C7BAE">
        <w:rPr>
          <w:rFonts w:ascii="Times New Roman" w:hAnsi="Times New Roman" w:cs="Times New Roman"/>
          <w:sz w:val="28"/>
          <w:szCs w:val="28"/>
        </w:rPr>
        <w:t>Утверждено</w:t>
      </w:r>
    </w:p>
    <w:p w:rsidR="00CC7BAE" w:rsidRPr="00CC7BAE" w:rsidRDefault="00CC7BAE" w:rsidP="00CC7B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C7BAE">
        <w:rPr>
          <w:rFonts w:ascii="Times New Roman" w:hAnsi="Times New Roman" w:cs="Times New Roman"/>
          <w:sz w:val="28"/>
          <w:szCs w:val="28"/>
        </w:rPr>
        <w:t xml:space="preserve">Приказом МБДОУ д/с </w:t>
      </w:r>
      <w:proofErr w:type="spellStart"/>
      <w:proofErr w:type="gramStart"/>
      <w:r w:rsidRPr="00CC7BAE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CC7BAE">
        <w:rPr>
          <w:rFonts w:ascii="Times New Roman" w:hAnsi="Times New Roman" w:cs="Times New Roman"/>
          <w:sz w:val="28"/>
          <w:szCs w:val="28"/>
        </w:rPr>
        <w:t>. Айгулево</w:t>
      </w:r>
    </w:p>
    <w:p w:rsidR="00CC7BAE" w:rsidRPr="00CC7BAE" w:rsidRDefault="00CC7BAE" w:rsidP="00CC7BAE">
      <w:pPr>
        <w:spacing w:after="0"/>
        <w:ind w:left="849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C7BA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CC7BAE" w:rsidRPr="00CC7BAE" w:rsidRDefault="00CC7BAE" w:rsidP="00CC7BAE">
      <w:pPr>
        <w:spacing w:after="0"/>
        <w:ind w:left="849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C7BAE">
        <w:rPr>
          <w:rFonts w:ascii="Times New Roman" w:hAnsi="Times New Roman" w:cs="Times New Roman"/>
          <w:sz w:val="28"/>
          <w:szCs w:val="28"/>
        </w:rPr>
        <w:t>Стерлитамакский район РБ</w:t>
      </w:r>
    </w:p>
    <w:p w:rsidR="00CC7BAE" w:rsidRDefault="00CC7BAE" w:rsidP="00CC7BAE">
      <w:pPr>
        <w:spacing w:after="0"/>
        <w:ind w:left="849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C7BAE">
        <w:rPr>
          <w:rFonts w:ascii="Times New Roman" w:hAnsi="Times New Roman" w:cs="Times New Roman"/>
          <w:sz w:val="28"/>
          <w:szCs w:val="28"/>
        </w:rPr>
        <w:t>№ 30 от 26.08.2022 г</w:t>
      </w:r>
      <w:r>
        <w:t>.</w:t>
      </w:r>
    </w:p>
    <w:p w:rsidR="00CC7BAE" w:rsidRDefault="00CC7BAE" w:rsidP="00CC7BAE">
      <w:pPr>
        <w:spacing w:after="0"/>
        <w:ind w:left="8496"/>
        <w:jc w:val="center"/>
      </w:pPr>
    </w:p>
    <w:p w:rsidR="00CC7BAE" w:rsidRDefault="00CC7BAE" w:rsidP="00CC7B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ПЛАН-ГРАФИК</w:t>
      </w:r>
    </w:p>
    <w:p w:rsidR="00CC7BAE" w:rsidRDefault="00CC7BAE" w:rsidP="00CC7B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ВСОКО на 2022/2023учебный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82"/>
        <w:gridCol w:w="2846"/>
        <w:gridCol w:w="509"/>
        <w:gridCol w:w="1449"/>
        <w:gridCol w:w="819"/>
        <w:gridCol w:w="1141"/>
        <w:gridCol w:w="560"/>
        <w:gridCol w:w="1499"/>
        <w:gridCol w:w="60"/>
        <w:gridCol w:w="1690"/>
        <w:gridCol w:w="153"/>
        <w:gridCol w:w="1778"/>
      </w:tblGrid>
      <w:tr w:rsidR="00E12139" w:rsidTr="00E12139">
        <w:tc>
          <w:tcPr>
            <w:tcW w:w="2282" w:type="dxa"/>
          </w:tcPr>
          <w:p w:rsidR="00CC7BAE" w:rsidRPr="00E12139" w:rsidRDefault="00CC7BA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Объект ВСОКО</w:t>
            </w:r>
          </w:p>
        </w:tc>
        <w:tc>
          <w:tcPr>
            <w:tcW w:w="2846" w:type="dxa"/>
          </w:tcPr>
          <w:p w:rsidR="00CC7BAE" w:rsidRPr="00E12139" w:rsidRDefault="00CC7BA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Показатель оценки</w:t>
            </w:r>
          </w:p>
        </w:tc>
        <w:tc>
          <w:tcPr>
            <w:tcW w:w="1958" w:type="dxa"/>
            <w:gridSpan w:val="2"/>
          </w:tcPr>
          <w:p w:rsidR="00CC7BAE" w:rsidRPr="00CC7BAE" w:rsidRDefault="00CC7BA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7BAE">
              <w:rPr>
                <w:rFonts w:ascii="Times New Roman" w:hAnsi="Times New Roman" w:cs="Times New Roman"/>
                <w:sz w:val="26"/>
                <w:szCs w:val="26"/>
              </w:rPr>
              <w:t>Методы и средства оценки</w:t>
            </w:r>
          </w:p>
        </w:tc>
        <w:tc>
          <w:tcPr>
            <w:tcW w:w="1960" w:type="dxa"/>
            <w:gridSpan w:val="2"/>
          </w:tcPr>
          <w:p w:rsidR="00CC7BAE" w:rsidRPr="00CC7BAE" w:rsidRDefault="00CC7BA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7BAE">
              <w:rPr>
                <w:rFonts w:ascii="Times New Roman" w:hAnsi="Times New Roman" w:cs="Times New Roman"/>
                <w:sz w:val="26"/>
                <w:szCs w:val="26"/>
              </w:rPr>
              <w:t>Периодичность сбора данных</w:t>
            </w:r>
          </w:p>
        </w:tc>
        <w:tc>
          <w:tcPr>
            <w:tcW w:w="2059" w:type="dxa"/>
            <w:gridSpan w:val="2"/>
          </w:tcPr>
          <w:p w:rsidR="00CC7BAE" w:rsidRPr="00CC7BAE" w:rsidRDefault="00CC7BA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7BAE">
              <w:rPr>
                <w:rFonts w:ascii="Times New Roman" w:hAnsi="Times New Roman" w:cs="Times New Roman"/>
                <w:sz w:val="26"/>
                <w:szCs w:val="26"/>
              </w:rPr>
              <w:t>Представление данных (периодичность, сроки)</w:t>
            </w:r>
          </w:p>
        </w:tc>
        <w:tc>
          <w:tcPr>
            <w:tcW w:w="1750" w:type="dxa"/>
            <w:gridSpan w:val="2"/>
          </w:tcPr>
          <w:p w:rsidR="00CC7BAE" w:rsidRPr="00CC7BAE" w:rsidRDefault="00CC7BA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7BAE">
              <w:rPr>
                <w:rFonts w:ascii="Times New Roman" w:hAnsi="Times New Roman" w:cs="Times New Roman"/>
                <w:sz w:val="26"/>
                <w:szCs w:val="26"/>
              </w:rPr>
              <w:t>Лица, которые проводят оценку качества образования</w:t>
            </w:r>
          </w:p>
        </w:tc>
        <w:tc>
          <w:tcPr>
            <w:tcW w:w="1931" w:type="dxa"/>
            <w:gridSpan w:val="2"/>
          </w:tcPr>
          <w:p w:rsidR="00CC7BAE" w:rsidRPr="00CC7BAE" w:rsidRDefault="00CC7BA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7BAE">
              <w:rPr>
                <w:rFonts w:ascii="Times New Roman" w:hAnsi="Times New Roman" w:cs="Times New Roman"/>
                <w:sz w:val="26"/>
                <w:szCs w:val="26"/>
              </w:rPr>
              <w:t>Ответственные лица</w:t>
            </w:r>
          </w:p>
        </w:tc>
      </w:tr>
      <w:tr w:rsidR="00CC7BAE" w:rsidTr="00E12139">
        <w:tc>
          <w:tcPr>
            <w:tcW w:w="14786" w:type="dxa"/>
            <w:gridSpan w:val="12"/>
          </w:tcPr>
          <w:p w:rsidR="00CC7BAE" w:rsidRPr="00E12139" w:rsidRDefault="00CC7BAE" w:rsidP="00CC7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Качество содержания образовательной деятельности</w:t>
            </w:r>
          </w:p>
        </w:tc>
      </w:tr>
      <w:tr w:rsidR="00E12139" w:rsidTr="00E12139">
        <w:tc>
          <w:tcPr>
            <w:tcW w:w="2282" w:type="dxa"/>
          </w:tcPr>
          <w:p w:rsidR="00CC7BAE" w:rsidRPr="00E12139" w:rsidRDefault="00CC7BA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ООП ДО</w:t>
            </w:r>
          </w:p>
        </w:tc>
        <w:tc>
          <w:tcPr>
            <w:tcW w:w="2846" w:type="dxa"/>
          </w:tcPr>
          <w:p w:rsidR="00CC7BAE" w:rsidRPr="00E12139" w:rsidRDefault="00CC7BA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Соответствие требованиям федерального законодательства, ФГОС</w:t>
            </w:r>
          </w:p>
        </w:tc>
        <w:tc>
          <w:tcPr>
            <w:tcW w:w="1958" w:type="dxa"/>
            <w:gridSpan w:val="2"/>
          </w:tcPr>
          <w:p w:rsidR="00CC7BAE" w:rsidRPr="00E12139" w:rsidRDefault="00CC7BA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Анализ программы</w:t>
            </w:r>
          </w:p>
        </w:tc>
        <w:tc>
          <w:tcPr>
            <w:tcW w:w="1960" w:type="dxa"/>
            <w:gridSpan w:val="2"/>
          </w:tcPr>
          <w:p w:rsidR="00CC7BAE" w:rsidRPr="00E12139" w:rsidRDefault="00CC7BA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 – август</w:t>
            </w:r>
          </w:p>
        </w:tc>
        <w:tc>
          <w:tcPr>
            <w:tcW w:w="2059" w:type="dxa"/>
            <w:gridSpan w:val="2"/>
          </w:tcPr>
          <w:p w:rsidR="00CC7BAE" w:rsidRPr="00E12139" w:rsidRDefault="00CC7BA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 – август</w:t>
            </w:r>
          </w:p>
        </w:tc>
        <w:tc>
          <w:tcPr>
            <w:tcW w:w="1750" w:type="dxa"/>
            <w:gridSpan w:val="2"/>
          </w:tcPr>
          <w:p w:rsidR="00CC7BAE" w:rsidRPr="00E12139" w:rsidRDefault="00CC7BA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воспитатель,</w:t>
            </w:r>
          </w:p>
        </w:tc>
        <w:tc>
          <w:tcPr>
            <w:tcW w:w="1931" w:type="dxa"/>
            <w:gridSpan w:val="2"/>
          </w:tcPr>
          <w:p w:rsidR="00CC7BAE" w:rsidRPr="00E12139" w:rsidRDefault="006B1972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CC7BAE"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</w:t>
            </w:r>
          </w:p>
        </w:tc>
      </w:tr>
      <w:tr w:rsidR="00E12139" w:rsidTr="00E12139">
        <w:tc>
          <w:tcPr>
            <w:tcW w:w="2282" w:type="dxa"/>
          </w:tcPr>
          <w:p w:rsidR="006B1972" w:rsidRPr="00E12139" w:rsidRDefault="006B1972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ООП ДО</w:t>
            </w:r>
          </w:p>
        </w:tc>
        <w:tc>
          <w:tcPr>
            <w:tcW w:w="2846" w:type="dxa"/>
          </w:tcPr>
          <w:p w:rsidR="006B1972" w:rsidRPr="00E12139" w:rsidRDefault="006B1972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Соответствие требованиям федерального законодательства, ФГОС</w:t>
            </w:r>
          </w:p>
        </w:tc>
        <w:tc>
          <w:tcPr>
            <w:tcW w:w="1958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Анализ программы</w:t>
            </w:r>
          </w:p>
        </w:tc>
        <w:tc>
          <w:tcPr>
            <w:tcW w:w="1960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 – август</w:t>
            </w:r>
          </w:p>
        </w:tc>
        <w:tc>
          <w:tcPr>
            <w:tcW w:w="2059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 – август</w:t>
            </w:r>
          </w:p>
        </w:tc>
        <w:tc>
          <w:tcPr>
            <w:tcW w:w="1750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воспитатель,</w:t>
            </w:r>
          </w:p>
        </w:tc>
        <w:tc>
          <w:tcPr>
            <w:tcW w:w="1931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</w:tr>
      <w:tr w:rsidR="00650300" w:rsidTr="00E12139">
        <w:tc>
          <w:tcPr>
            <w:tcW w:w="2282" w:type="dxa"/>
          </w:tcPr>
          <w:p w:rsidR="006B1972" w:rsidRPr="00E12139" w:rsidRDefault="006B1972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Рабочая программа воспитания</w:t>
            </w:r>
          </w:p>
        </w:tc>
        <w:tc>
          <w:tcPr>
            <w:tcW w:w="2846" w:type="dxa"/>
          </w:tcPr>
          <w:p w:rsidR="006B1972" w:rsidRPr="00E12139" w:rsidRDefault="006B1972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Соответствие требованиям федерального законодательства по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вопросам воспитания обучающихся,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запросам родителей (законных представителей)</w:t>
            </w:r>
          </w:p>
        </w:tc>
        <w:tc>
          <w:tcPr>
            <w:tcW w:w="1958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Анализ программы</w:t>
            </w:r>
          </w:p>
        </w:tc>
        <w:tc>
          <w:tcPr>
            <w:tcW w:w="1960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 – август</w:t>
            </w:r>
          </w:p>
        </w:tc>
        <w:tc>
          <w:tcPr>
            <w:tcW w:w="2059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 – август</w:t>
            </w:r>
          </w:p>
        </w:tc>
        <w:tc>
          <w:tcPr>
            <w:tcW w:w="1750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воспитатель,</w:t>
            </w:r>
          </w:p>
        </w:tc>
        <w:tc>
          <w:tcPr>
            <w:tcW w:w="1931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</w:tr>
      <w:tr w:rsidR="00650300" w:rsidTr="00E12139">
        <w:tc>
          <w:tcPr>
            <w:tcW w:w="2282" w:type="dxa"/>
          </w:tcPr>
          <w:p w:rsidR="006B1972" w:rsidRPr="00E12139" w:rsidRDefault="00E70642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Дополнительные общеразвивающ</w:t>
            </w:r>
            <w:bookmarkStart w:id="0" w:name="_GoBack"/>
            <w:bookmarkEnd w:id="0"/>
            <w:r w:rsidR="006B1972" w:rsidRPr="00E12139">
              <w:rPr>
                <w:rFonts w:ascii="Times New Roman" w:hAnsi="Times New Roman" w:cs="Times New Roman"/>
                <w:sz w:val="26"/>
                <w:szCs w:val="26"/>
              </w:rPr>
              <w:t>ие программы</w:t>
            </w:r>
          </w:p>
        </w:tc>
        <w:tc>
          <w:tcPr>
            <w:tcW w:w="2846" w:type="dxa"/>
          </w:tcPr>
          <w:p w:rsidR="006B1972" w:rsidRPr="00E12139" w:rsidRDefault="006B1972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Соответствие требованиям федерального законодательства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в части </w:t>
            </w:r>
            <w:proofErr w:type="spellStart"/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допобразования</w:t>
            </w:r>
            <w:proofErr w:type="spellEnd"/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запросам родителей (законных представителей)</w:t>
            </w:r>
          </w:p>
        </w:tc>
        <w:tc>
          <w:tcPr>
            <w:tcW w:w="1958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Анализ программы</w:t>
            </w:r>
          </w:p>
        </w:tc>
        <w:tc>
          <w:tcPr>
            <w:tcW w:w="1960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 – август</w:t>
            </w:r>
          </w:p>
        </w:tc>
        <w:tc>
          <w:tcPr>
            <w:tcW w:w="2059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 – август</w:t>
            </w:r>
          </w:p>
        </w:tc>
        <w:tc>
          <w:tcPr>
            <w:tcW w:w="1750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воспитатель,</w:t>
            </w:r>
          </w:p>
        </w:tc>
        <w:tc>
          <w:tcPr>
            <w:tcW w:w="1931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</w:tr>
      <w:tr w:rsidR="006B1972" w:rsidTr="00E12139">
        <w:tc>
          <w:tcPr>
            <w:tcW w:w="2282" w:type="dxa"/>
            <w:vMerge w:val="restart"/>
          </w:tcPr>
          <w:p w:rsidR="006B1972" w:rsidRPr="00E12139" w:rsidRDefault="006B1972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Образовательны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й процесс</w:t>
            </w:r>
          </w:p>
        </w:tc>
        <w:tc>
          <w:tcPr>
            <w:tcW w:w="2846" w:type="dxa"/>
          </w:tcPr>
          <w:p w:rsidR="006B1972" w:rsidRPr="00E12139" w:rsidRDefault="006B1972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Образовательный процесс, который организует педагог</w:t>
            </w:r>
          </w:p>
        </w:tc>
        <w:tc>
          <w:tcPr>
            <w:tcW w:w="1958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Мониторинг, посещение занятий и открытых мероприятий, наблюдение, анализ</w:t>
            </w:r>
          </w:p>
        </w:tc>
        <w:tc>
          <w:tcPr>
            <w:tcW w:w="1960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059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4 раза в год</w:t>
            </w:r>
          </w:p>
        </w:tc>
        <w:tc>
          <w:tcPr>
            <w:tcW w:w="1750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  <w:tc>
          <w:tcPr>
            <w:tcW w:w="1931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</w:tr>
      <w:tr w:rsidR="006B1972" w:rsidTr="00E12139">
        <w:tc>
          <w:tcPr>
            <w:tcW w:w="2282" w:type="dxa"/>
            <w:vMerge/>
          </w:tcPr>
          <w:p w:rsidR="006B1972" w:rsidRPr="00E12139" w:rsidRDefault="006B1972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6" w:type="dxa"/>
          </w:tcPr>
          <w:p w:rsidR="006B1972" w:rsidRPr="00E12139" w:rsidRDefault="006B1972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Самостоятельная детская деятельность</w:t>
            </w:r>
          </w:p>
        </w:tc>
        <w:tc>
          <w:tcPr>
            <w:tcW w:w="1958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Наблюдение, анализ детской деятельности</w:t>
            </w:r>
          </w:p>
        </w:tc>
        <w:tc>
          <w:tcPr>
            <w:tcW w:w="1960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3 раза в год – сентябрь, январь, май</w:t>
            </w:r>
          </w:p>
        </w:tc>
        <w:tc>
          <w:tcPr>
            <w:tcW w:w="2059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 - май</w:t>
            </w:r>
          </w:p>
        </w:tc>
        <w:tc>
          <w:tcPr>
            <w:tcW w:w="1750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, воспитатели</w:t>
            </w:r>
          </w:p>
        </w:tc>
        <w:tc>
          <w:tcPr>
            <w:tcW w:w="1931" w:type="dxa"/>
            <w:gridSpan w:val="2"/>
          </w:tcPr>
          <w:p w:rsidR="006B1972" w:rsidRPr="00E12139" w:rsidRDefault="006B1972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Заведующий, воспитатели</w:t>
            </w:r>
          </w:p>
        </w:tc>
      </w:tr>
      <w:tr w:rsidR="00843C5E" w:rsidTr="00E12139">
        <w:tc>
          <w:tcPr>
            <w:tcW w:w="2282" w:type="dxa"/>
            <w:vMerge w:val="restart"/>
          </w:tcPr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Взаимодействие участников </w:t>
            </w:r>
            <w:proofErr w:type="spellStart"/>
            <w:proofErr w:type="gramStart"/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образовательны</w:t>
            </w:r>
            <w:proofErr w:type="spellEnd"/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х</w:t>
            </w:r>
            <w:proofErr w:type="gramEnd"/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отношений, в том числе по вопросам воспитания, а также с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социальными партнерами</w:t>
            </w:r>
          </w:p>
        </w:tc>
        <w:tc>
          <w:tcPr>
            <w:tcW w:w="2846" w:type="dxa"/>
          </w:tcPr>
          <w:p w:rsidR="00843C5E" w:rsidRPr="00E12139" w:rsidRDefault="00843C5E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Взаимодействие сотрудников с детьми</w:t>
            </w:r>
          </w:p>
        </w:tc>
        <w:tc>
          <w:tcPr>
            <w:tcW w:w="1958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Мониторинг, посещение занятий и открытых мероприятий, наблюдение, анализ</w:t>
            </w:r>
          </w:p>
        </w:tc>
        <w:tc>
          <w:tcPr>
            <w:tcW w:w="1960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059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4 раза в год</w:t>
            </w:r>
          </w:p>
        </w:tc>
        <w:tc>
          <w:tcPr>
            <w:tcW w:w="1750" w:type="dxa"/>
            <w:gridSpan w:val="2"/>
          </w:tcPr>
          <w:p w:rsidR="00843C5E" w:rsidRPr="00E12139" w:rsidRDefault="00843C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Заведующий, воспитатели</w:t>
            </w:r>
          </w:p>
        </w:tc>
        <w:tc>
          <w:tcPr>
            <w:tcW w:w="1931" w:type="dxa"/>
            <w:gridSpan w:val="2"/>
          </w:tcPr>
          <w:p w:rsidR="00843C5E" w:rsidRPr="00E12139" w:rsidRDefault="00843C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Заведующий, воспитатели</w:t>
            </w:r>
          </w:p>
        </w:tc>
      </w:tr>
      <w:tr w:rsidR="00843C5E" w:rsidTr="00E12139">
        <w:tc>
          <w:tcPr>
            <w:tcW w:w="2282" w:type="dxa"/>
            <w:vMerge/>
          </w:tcPr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6" w:type="dxa"/>
          </w:tcPr>
          <w:p w:rsidR="00843C5E" w:rsidRPr="00E12139" w:rsidRDefault="00843C5E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Взаимодействие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родителями воспитанников</w:t>
            </w:r>
          </w:p>
        </w:tc>
        <w:tc>
          <w:tcPr>
            <w:tcW w:w="1958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Посещение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родительских собраний, совместных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мероприятий, анализ</w:t>
            </w:r>
          </w:p>
        </w:tc>
        <w:tc>
          <w:tcPr>
            <w:tcW w:w="1960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Ежеквартально</w:t>
            </w:r>
          </w:p>
        </w:tc>
        <w:tc>
          <w:tcPr>
            <w:tcW w:w="2059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4 раза в год</w:t>
            </w:r>
          </w:p>
        </w:tc>
        <w:tc>
          <w:tcPr>
            <w:tcW w:w="1750" w:type="dxa"/>
            <w:gridSpan w:val="2"/>
          </w:tcPr>
          <w:p w:rsidR="00843C5E" w:rsidRPr="00E12139" w:rsidRDefault="00843C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Заведующий,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воспитатели</w:t>
            </w:r>
          </w:p>
        </w:tc>
        <w:tc>
          <w:tcPr>
            <w:tcW w:w="1931" w:type="dxa"/>
            <w:gridSpan w:val="2"/>
          </w:tcPr>
          <w:p w:rsidR="00843C5E" w:rsidRPr="00E12139" w:rsidRDefault="00843C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Заведующий,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воспитатели</w:t>
            </w:r>
          </w:p>
        </w:tc>
      </w:tr>
      <w:tr w:rsidR="00843C5E" w:rsidTr="00E12139">
        <w:tc>
          <w:tcPr>
            <w:tcW w:w="2282" w:type="dxa"/>
            <w:vMerge/>
          </w:tcPr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6" w:type="dxa"/>
          </w:tcPr>
          <w:p w:rsidR="00843C5E" w:rsidRPr="00E12139" w:rsidRDefault="00843C5E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Взаимодействие с социальными партнерами</w:t>
            </w:r>
          </w:p>
        </w:tc>
        <w:tc>
          <w:tcPr>
            <w:tcW w:w="1958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960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По мере проведения совместных мероприятий, анализ</w:t>
            </w:r>
          </w:p>
        </w:tc>
        <w:tc>
          <w:tcPr>
            <w:tcW w:w="2059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1750" w:type="dxa"/>
            <w:gridSpan w:val="2"/>
          </w:tcPr>
          <w:p w:rsidR="00843C5E" w:rsidRPr="00E12139" w:rsidRDefault="00843C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  <w:tc>
          <w:tcPr>
            <w:tcW w:w="1931" w:type="dxa"/>
            <w:gridSpan w:val="2"/>
          </w:tcPr>
          <w:p w:rsidR="00843C5E" w:rsidRPr="00E12139" w:rsidRDefault="00843C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</w:tr>
      <w:tr w:rsidR="00843C5E" w:rsidTr="00E12139">
        <w:tc>
          <w:tcPr>
            <w:tcW w:w="14786" w:type="dxa"/>
            <w:gridSpan w:val="12"/>
          </w:tcPr>
          <w:p w:rsidR="00843C5E" w:rsidRPr="00E12139" w:rsidRDefault="00843C5E" w:rsidP="00843C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Качество условий, которые обеспечивают образовательную деятельность</w:t>
            </w:r>
          </w:p>
        </w:tc>
      </w:tr>
      <w:tr w:rsidR="00843C5E" w:rsidTr="00E12139">
        <w:tc>
          <w:tcPr>
            <w:tcW w:w="2282" w:type="dxa"/>
            <w:vMerge w:val="restart"/>
          </w:tcPr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Финансовые условия</w:t>
            </w:r>
          </w:p>
        </w:tc>
        <w:tc>
          <w:tcPr>
            <w:tcW w:w="2846" w:type="dxa"/>
          </w:tcPr>
          <w:p w:rsidR="00843C5E" w:rsidRPr="00E12139" w:rsidRDefault="00843C5E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Расходы на оплату труда работников</w:t>
            </w:r>
          </w:p>
        </w:tc>
        <w:tc>
          <w:tcPr>
            <w:tcW w:w="1958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Сбор информации</w:t>
            </w:r>
          </w:p>
        </w:tc>
        <w:tc>
          <w:tcPr>
            <w:tcW w:w="1960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059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750" w:type="dxa"/>
            <w:gridSpan w:val="2"/>
          </w:tcPr>
          <w:p w:rsidR="00843C5E" w:rsidRPr="00E12139" w:rsidRDefault="00843C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  <w:tc>
          <w:tcPr>
            <w:tcW w:w="1931" w:type="dxa"/>
            <w:gridSpan w:val="2"/>
          </w:tcPr>
          <w:p w:rsidR="00843C5E" w:rsidRPr="00E12139" w:rsidRDefault="00843C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</w:tr>
      <w:tr w:rsidR="00843C5E" w:rsidTr="00E12139">
        <w:tc>
          <w:tcPr>
            <w:tcW w:w="2282" w:type="dxa"/>
            <w:vMerge/>
          </w:tcPr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6" w:type="dxa"/>
          </w:tcPr>
          <w:p w:rsidR="00843C5E" w:rsidRPr="00E12139" w:rsidRDefault="00843C5E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1958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Сбор информации</w:t>
            </w:r>
          </w:p>
        </w:tc>
        <w:tc>
          <w:tcPr>
            <w:tcW w:w="1960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059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750" w:type="dxa"/>
            <w:gridSpan w:val="2"/>
          </w:tcPr>
          <w:p w:rsidR="00843C5E" w:rsidRPr="00E12139" w:rsidRDefault="00843C5E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  <w:tc>
          <w:tcPr>
            <w:tcW w:w="1931" w:type="dxa"/>
            <w:gridSpan w:val="2"/>
          </w:tcPr>
          <w:p w:rsidR="00843C5E" w:rsidRPr="00E12139" w:rsidRDefault="00843C5E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</w:tr>
      <w:tr w:rsidR="00843C5E" w:rsidTr="00E12139">
        <w:tc>
          <w:tcPr>
            <w:tcW w:w="2282" w:type="dxa"/>
            <w:vMerge/>
          </w:tcPr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6" w:type="dxa"/>
          </w:tcPr>
          <w:p w:rsidR="00843C5E" w:rsidRPr="00E12139" w:rsidRDefault="00843C5E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Расходы на дополнительное профессиональное образование руководящих и педагогических работников по профилю их деятельности</w:t>
            </w:r>
          </w:p>
        </w:tc>
        <w:tc>
          <w:tcPr>
            <w:tcW w:w="1958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Сбор информации</w:t>
            </w:r>
          </w:p>
        </w:tc>
        <w:tc>
          <w:tcPr>
            <w:tcW w:w="1960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059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750" w:type="dxa"/>
            <w:gridSpan w:val="2"/>
          </w:tcPr>
          <w:p w:rsidR="00843C5E" w:rsidRPr="00E12139" w:rsidRDefault="00843C5E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  <w:tc>
          <w:tcPr>
            <w:tcW w:w="1931" w:type="dxa"/>
            <w:gridSpan w:val="2"/>
          </w:tcPr>
          <w:p w:rsidR="00843C5E" w:rsidRPr="00E12139" w:rsidRDefault="00843C5E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</w:tr>
      <w:tr w:rsidR="00843C5E" w:rsidTr="00E12139">
        <w:tc>
          <w:tcPr>
            <w:tcW w:w="2282" w:type="dxa"/>
            <w:vMerge/>
          </w:tcPr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6" w:type="dxa"/>
          </w:tcPr>
          <w:p w:rsidR="00843C5E" w:rsidRPr="00E12139" w:rsidRDefault="00843C5E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Иные расходы на обеспечение реализации ООП </w:t>
            </w:r>
            <w:proofErr w:type="gramStart"/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958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Сбор информации</w:t>
            </w:r>
          </w:p>
        </w:tc>
        <w:tc>
          <w:tcPr>
            <w:tcW w:w="1960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059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750" w:type="dxa"/>
            <w:gridSpan w:val="2"/>
          </w:tcPr>
          <w:p w:rsidR="00843C5E" w:rsidRPr="00E12139" w:rsidRDefault="00843C5E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  <w:tc>
          <w:tcPr>
            <w:tcW w:w="1931" w:type="dxa"/>
            <w:gridSpan w:val="2"/>
          </w:tcPr>
          <w:p w:rsidR="00843C5E" w:rsidRPr="00E12139" w:rsidRDefault="00843C5E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</w:tr>
      <w:tr w:rsidR="00843C5E" w:rsidTr="00E12139">
        <w:tc>
          <w:tcPr>
            <w:tcW w:w="2282" w:type="dxa"/>
          </w:tcPr>
          <w:p w:rsidR="00843C5E" w:rsidRPr="00E12139" w:rsidRDefault="00843C5E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Материально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технические условия</w:t>
            </w:r>
          </w:p>
        </w:tc>
        <w:tc>
          <w:tcPr>
            <w:tcW w:w="2846" w:type="dxa"/>
          </w:tcPr>
          <w:p w:rsidR="00843C5E" w:rsidRPr="00E12139" w:rsidRDefault="00843C5E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Соответствие требованиям санитарных правил и норм к состоянию и содержанию территории, зданий и помещений</w:t>
            </w:r>
          </w:p>
        </w:tc>
        <w:tc>
          <w:tcPr>
            <w:tcW w:w="1958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Контроль</w:t>
            </w:r>
          </w:p>
        </w:tc>
        <w:tc>
          <w:tcPr>
            <w:tcW w:w="1960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059" w:type="dxa"/>
            <w:gridSpan w:val="2"/>
          </w:tcPr>
          <w:p w:rsidR="00843C5E" w:rsidRPr="00E12139" w:rsidRDefault="00843C5E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 либо при выявлении нарушений</w:t>
            </w:r>
          </w:p>
        </w:tc>
        <w:tc>
          <w:tcPr>
            <w:tcW w:w="1750" w:type="dxa"/>
            <w:gridSpan w:val="2"/>
          </w:tcPr>
          <w:p w:rsidR="00843C5E" w:rsidRPr="00E12139" w:rsidRDefault="00843C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  <w:tc>
          <w:tcPr>
            <w:tcW w:w="1931" w:type="dxa"/>
            <w:gridSpan w:val="2"/>
          </w:tcPr>
          <w:p w:rsidR="00843C5E" w:rsidRPr="00E12139" w:rsidRDefault="00843C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650300" w:rsidTr="00E12139">
        <w:tc>
          <w:tcPr>
            <w:tcW w:w="2282" w:type="dxa"/>
            <w:vMerge w:val="restart"/>
          </w:tcPr>
          <w:p w:rsidR="00650300" w:rsidRPr="00E12139" w:rsidRDefault="00650300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6" w:type="dxa"/>
          </w:tcPr>
          <w:p w:rsidR="00650300" w:rsidRPr="00E12139" w:rsidRDefault="00650300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Соответствие правилам пожарной безопасности</w:t>
            </w:r>
          </w:p>
        </w:tc>
        <w:tc>
          <w:tcPr>
            <w:tcW w:w="1958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Контроль</w:t>
            </w:r>
          </w:p>
        </w:tc>
        <w:tc>
          <w:tcPr>
            <w:tcW w:w="1960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059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раз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в год либо при выявлении нарушений</w:t>
            </w:r>
          </w:p>
        </w:tc>
        <w:tc>
          <w:tcPr>
            <w:tcW w:w="1750" w:type="dxa"/>
            <w:gridSpan w:val="2"/>
          </w:tcPr>
          <w:p w:rsidR="00650300" w:rsidRPr="00E12139" w:rsidRDefault="00650300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  <w:tc>
          <w:tcPr>
            <w:tcW w:w="1931" w:type="dxa"/>
            <w:gridSpan w:val="2"/>
          </w:tcPr>
          <w:p w:rsidR="00650300" w:rsidRPr="00E12139" w:rsidRDefault="00650300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650300" w:rsidTr="00E12139">
        <w:tc>
          <w:tcPr>
            <w:tcW w:w="2282" w:type="dxa"/>
            <w:vMerge/>
          </w:tcPr>
          <w:p w:rsidR="00650300" w:rsidRPr="00E12139" w:rsidRDefault="00650300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6" w:type="dxa"/>
          </w:tcPr>
          <w:p w:rsidR="00650300" w:rsidRPr="00E12139" w:rsidRDefault="00650300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1958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Мониторинг, анализ</w:t>
            </w:r>
          </w:p>
        </w:tc>
        <w:tc>
          <w:tcPr>
            <w:tcW w:w="1960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059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4 раза в год</w:t>
            </w:r>
          </w:p>
        </w:tc>
        <w:tc>
          <w:tcPr>
            <w:tcW w:w="1750" w:type="dxa"/>
            <w:gridSpan w:val="2"/>
          </w:tcPr>
          <w:p w:rsidR="00650300" w:rsidRPr="00E12139" w:rsidRDefault="00650300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аведующий, воспитатель</w:t>
            </w:r>
          </w:p>
        </w:tc>
        <w:tc>
          <w:tcPr>
            <w:tcW w:w="1931" w:type="dxa"/>
            <w:gridSpan w:val="2"/>
          </w:tcPr>
          <w:p w:rsidR="00650300" w:rsidRPr="00E12139" w:rsidRDefault="00650300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650300" w:rsidTr="00E12139">
        <w:tc>
          <w:tcPr>
            <w:tcW w:w="2282" w:type="dxa"/>
            <w:vMerge/>
          </w:tcPr>
          <w:p w:rsidR="00650300" w:rsidRPr="00E12139" w:rsidRDefault="00650300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6" w:type="dxa"/>
          </w:tcPr>
          <w:p w:rsidR="00650300" w:rsidRPr="00E12139" w:rsidRDefault="00650300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Соответствие требованиям к материально-техническому обеспечению ООП </w:t>
            </w:r>
            <w:proofErr w:type="gramStart"/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958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Мониторинг, анализ</w:t>
            </w:r>
          </w:p>
        </w:tc>
        <w:tc>
          <w:tcPr>
            <w:tcW w:w="1960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059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4 раза в год</w:t>
            </w:r>
          </w:p>
        </w:tc>
        <w:tc>
          <w:tcPr>
            <w:tcW w:w="1750" w:type="dxa"/>
            <w:gridSpan w:val="2"/>
          </w:tcPr>
          <w:p w:rsidR="00650300" w:rsidRPr="00E12139" w:rsidRDefault="00650300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аведующий, воспитатель</w:t>
            </w:r>
          </w:p>
        </w:tc>
        <w:tc>
          <w:tcPr>
            <w:tcW w:w="1931" w:type="dxa"/>
            <w:gridSpan w:val="2"/>
          </w:tcPr>
          <w:p w:rsidR="00650300" w:rsidRPr="00E12139" w:rsidRDefault="00650300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650300" w:rsidTr="00E12139">
        <w:tc>
          <w:tcPr>
            <w:tcW w:w="2282" w:type="dxa"/>
            <w:vMerge w:val="restart"/>
          </w:tcPr>
          <w:p w:rsidR="00650300" w:rsidRPr="00E12139" w:rsidRDefault="00650300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Психолого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педагогические условия</w:t>
            </w:r>
          </w:p>
        </w:tc>
        <w:tc>
          <w:tcPr>
            <w:tcW w:w="2846" w:type="dxa"/>
          </w:tcPr>
          <w:p w:rsidR="00650300" w:rsidRPr="00E12139" w:rsidRDefault="00650300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Уважительное отношение педагога к человеческому достоинству детей, формирование и поддержка их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положительной самооценки, уверенности в собственных возможностях и способностях; использование в образовательной деятельности форм и методов работы с детьми, соответствующих их возрастным и индивидуальным особенностям;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      </w:r>
            <w:proofErr w:type="gramEnd"/>
          </w:p>
        </w:tc>
        <w:tc>
          <w:tcPr>
            <w:tcW w:w="1958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Мониторинг</w:t>
            </w:r>
          </w:p>
        </w:tc>
        <w:tc>
          <w:tcPr>
            <w:tcW w:w="1960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059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1 раз в год – май. По окончании контроля; при необходимости повторного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контроля – после его окончания</w:t>
            </w:r>
          </w:p>
        </w:tc>
        <w:tc>
          <w:tcPr>
            <w:tcW w:w="1750" w:type="dxa"/>
            <w:gridSpan w:val="2"/>
          </w:tcPr>
          <w:p w:rsidR="00650300" w:rsidRPr="00E12139" w:rsidRDefault="00650300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аведующий, воспитатель</w:t>
            </w:r>
          </w:p>
        </w:tc>
        <w:tc>
          <w:tcPr>
            <w:tcW w:w="1931" w:type="dxa"/>
            <w:gridSpan w:val="2"/>
          </w:tcPr>
          <w:p w:rsidR="00650300" w:rsidRPr="00E12139" w:rsidRDefault="00650300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650300" w:rsidTr="00E12139">
        <w:tc>
          <w:tcPr>
            <w:tcW w:w="2282" w:type="dxa"/>
            <w:vMerge/>
          </w:tcPr>
          <w:p w:rsidR="00650300" w:rsidRPr="00E12139" w:rsidRDefault="00650300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6" w:type="dxa"/>
          </w:tcPr>
          <w:p w:rsidR="00650300" w:rsidRPr="00E12139" w:rsidRDefault="00650300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Психолого-педагогические условия для детей с ОВЗ</w:t>
            </w:r>
          </w:p>
        </w:tc>
        <w:tc>
          <w:tcPr>
            <w:tcW w:w="1958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960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059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1 раз в год – май. По окончании контроля; при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необходимости повторного контроля – после его окончания</w:t>
            </w:r>
          </w:p>
        </w:tc>
        <w:tc>
          <w:tcPr>
            <w:tcW w:w="1750" w:type="dxa"/>
            <w:gridSpan w:val="2"/>
          </w:tcPr>
          <w:p w:rsidR="00650300" w:rsidRPr="00E12139" w:rsidRDefault="00650300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аведующий, воспитатель</w:t>
            </w:r>
          </w:p>
        </w:tc>
        <w:tc>
          <w:tcPr>
            <w:tcW w:w="1931" w:type="dxa"/>
            <w:gridSpan w:val="2"/>
          </w:tcPr>
          <w:p w:rsidR="00650300" w:rsidRPr="00E12139" w:rsidRDefault="00650300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650300" w:rsidTr="00E12139">
        <w:tc>
          <w:tcPr>
            <w:tcW w:w="2282" w:type="dxa"/>
            <w:vMerge w:val="restart"/>
          </w:tcPr>
          <w:p w:rsidR="00650300" w:rsidRPr="00E12139" w:rsidRDefault="00650300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Кадровые условия</w:t>
            </w:r>
          </w:p>
        </w:tc>
        <w:tc>
          <w:tcPr>
            <w:tcW w:w="2846" w:type="dxa"/>
          </w:tcPr>
          <w:p w:rsidR="00650300" w:rsidRPr="00E12139" w:rsidRDefault="00650300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Укомплектованность педагогическими кадрами</w:t>
            </w:r>
          </w:p>
        </w:tc>
        <w:tc>
          <w:tcPr>
            <w:tcW w:w="1958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960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 – май</w:t>
            </w:r>
          </w:p>
        </w:tc>
        <w:tc>
          <w:tcPr>
            <w:tcW w:w="2059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 – май</w:t>
            </w:r>
          </w:p>
        </w:tc>
        <w:tc>
          <w:tcPr>
            <w:tcW w:w="1750" w:type="dxa"/>
            <w:gridSpan w:val="2"/>
          </w:tcPr>
          <w:p w:rsidR="00650300" w:rsidRPr="00E12139" w:rsidRDefault="00650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  <w:tc>
          <w:tcPr>
            <w:tcW w:w="1931" w:type="dxa"/>
            <w:gridSpan w:val="2"/>
          </w:tcPr>
          <w:p w:rsidR="00650300" w:rsidRPr="00E12139" w:rsidRDefault="00650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650300" w:rsidTr="00E12139">
        <w:tc>
          <w:tcPr>
            <w:tcW w:w="2282" w:type="dxa"/>
            <w:vMerge/>
          </w:tcPr>
          <w:p w:rsidR="00650300" w:rsidRPr="00E12139" w:rsidRDefault="00650300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6" w:type="dxa"/>
          </w:tcPr>
          <w:p w:rsidR="00650300" w:rsidRPr="00E12139" w:rsidRDefault="00650300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Уровень образования педагогических кадров</w:t>
            </w:r>
          </w:p>
        </w:tc>
        <w:tc>
          <w:tcPr>
            <w:tcW w:w="1958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960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059" w:type="dxa"/>
            <w:gridSpan w:val="2"/>
          </w:tcPr>
          <w:p w:rsidR="00650300" w:rsidRPr="00E12139" w:rsidRDefault="00650300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 – май</w:t>
            </w:r>
          </w:p>
        </w:tc>
        <w:tc>
          <w:tcPr>
            <w:tcW w:w="1750" w:type="dxa"/>
            <w:gridSpan w:val="2"/>
          </w:tcPr>
          <w:p w:rsidR="00650300" w:rsidRPr="00E12139" w:rsidRDefault="00650300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  <w:tc>
          <w:tcPr>
            <w:tcW w:w="1931" w:type="dxa"/>
            <w:gridSpan w:val="2"/>
          </w:tcPr>
          <w:p w:rsidR="00650300" w:rsidRPr="00E12139" w:rsidRDefault="00650300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87018A" w:rsidTr="00E12139">
        <w:tc>
          <w:tcPr>
            <w:tcW w:w="2282" w:type="dxa"/>
            <w:vMerge/>
          </w:tcPr>
          <w:p w:rsidR="0087018A" w:rsidRPr="00E12139" w:rsidRDefault="0087018A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6" w:type="dxa"/>
          </w:tcPr>
          <w:p w:rsidR="0087018A" w:rsidRPr="00E12139" w:rsidRDefault="0087018A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Уровень квалификации педагогических кадров</w:t>
            </w:r>
          </w:p>
        </w:tc>
        <w:tc>
          <w:tcPr>
            <w:tcW w:w="1958" w:type="dxa"/>
            <w:gridSpan w:val="2"/>
          </w:tcPr>
          <w:p w:rsidR="0087018A" w:rsidRPr="00E12139" w:rsidRDefault="0087018A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960" w:type="dxa"/>
            <w:gridSpan w:val="2"/>
          </w:tcPr>
          <w:p w:rsidR="0087018A" w:rsidRPr="00E12139" w:rsidRDefault="0087018A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059" w:type="dxa"/>
            <w:gridSpan w:val="2"/>
          </w:tcPr>
          <w:p w:rsidR="0087018A" w:rsidRPr="00E12139" w:rsidRDefault="0087018A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 – май</w:t>
            </w:r>
          </w:p>
        </w:tc>
        <w:tc>
          <w:tcPr>
            <w:tcW w:w="1750" w:type="dxa"/>
            <w:gridSpan w:val="2"/>
          </w:tcPr>
          <w:p w:rsidR="0087018A" w:rsidRPr="00E12139" w:rsidRDefault="0087018A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  <w:tc>
          <w:tcPr>
            <w:tcW w:w="1931" w:type="dxa"/>
            <w:gridSpan w:val="2"/>
          </w:tcPr>
          <w:p w:rsidR="0087018A" w:rsidRPr="00E12139" w:rsidRDefault="0087018A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87018A" w:rsidTr="00E12139">
        <w:tc>
          <w:tcPr>
            <w:tcW w:w="2282" w:type="dxa"/>
            <w:vMerge/>
          </w:tcPr>
          <w:p w:rsidR="0087018A" w:rsidRPr="00E12139" w:rsidRDefault="0087018A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6" w:type="dxa"/>
          </w:tcPr>
          <w:p w:rsidR="0087018A" w:rsidRPr="00E12139" w:rsidRDefault="0087018A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1958" w:type="dxa"/>
            <w:gridSpan w:val="2"/>
          </w:tcPr>
          <w:p w:rsidR="0087018A" w:rsidRPr="00E12139" w:rsidRDefault="0087018A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960" w:type="dxa"/>
            <w:gridSpan w:val="2"/>
          </w:tcPr>
          <w:p w:rsidR="0087018A" w:rsidRPr="00E12139" w:rsidRDefault="0087018A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059" w:type="dxa"/>
            <w:gridSpan w:val="2"/>
          </w:tcPr>
          <w:p w:rsidR="0087018A" w:rsidRPr="00E12139" w:rsidRDefault="0087018A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 – май</w:t>
            </w:r>
          </w:p>
        </w:tc>
        <w:tc>
          <w:tcPr>
            <w:tcW w:w="1750" w:type="dxa"/>
            <w:gridSpan w:val="2"/>
          </w:tcPr>
          <w:p w:rsidR="0087018A" w:rsidRPr="00E12139" w:rsidRDefault="0087018A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  <w:tc>
          <w:tcPr>
            <w:tcW w:w="1931" w:type="dxa"/>
            <w:gridSpan w:val="2"/>
          </w:tcPr>
          <w:p w:rsidR="0087018A" w:rsidRPr="00E12139" w:rsidRDefault="0087018A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</w:tc>
      </w:tr>
      <w:tr w:rsidR="0087018A" w:rsidTr="00E12139">
        <w:tc>
          <w:tcPr>
            <w:tcW w:w="2282" w:type="dxa"/>
            <w:vMerge/>
          </w:tcPr>
          <w:p w:rsidR="0087018A" w:rsidRPr="00E12139" w:rsidRDefault="0087018A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6" w:type="dxa"/>
          </w:tcPr>
          <w:p w:rsidR="0087018A" w:rsidRPr="00E12139" w:rsidRDefault="0087018A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Компетентность педагогических кадров</w:t>
            </w:r>
          </w:p>
        </w:tc>
        <w:tc>
          <w:tcPr>
            <w:tcW w:w="1958" w:type="dxa"/>
            <w:gridSpan w:val="2"/>
          </w:tcPr>
          <w:p w:rsidR="0087018A" w:rsidRPr="00E12139" w:rsidRDefault="0087018A" w:rsidP="008701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Самоанализ, Мониторинг– </w:t>
            </w:r>
          </w:p>
        </w:tc>
        <w:tc>
          <w:tcPr>
            <w:tcW w:w="1960" w:type="dxa"/>
            <w:gridSpan w:val="2"/>
          </w:tcPr>
          <w:p w:rsidR="0087018A" w:rsidRPr="00E12139" w:rsidRDefault="0087018A" w:rsidP="008701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По плану </w:t>
            </w:r>
          </w:p>
        </w:tc>
        <w:tc>
          <w:tcPr>
            <w:tcW w:w="2059" w:type="dxa"/>
            <w:gridSpan w:val="2"/>
          </w:tcPr>
          <w:p w:rsidR="0087018A" w:rsidRPr="00E12139" w:rsidRDefault="008701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1 раз в год – </w:t>
            </w:r>
          </w:p>
        </w:tc>
        <w:tc>
          <w:tcPr>
            <w:tcW w:w="1750" w:type="dxa"/>
            <w:gridSpan w:val="2"/>
          </w:tcPr>
          <w:p w:rsidR="0087018A" w:rsidRPr="00E12139" w:rsidRDefault="0087018A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аведующий, воспитатель</w:t>
            </w:r>
          </w:p>
        </w:tc>
        <w:tc>
          <w:tcPr>
            <w:tcW w:w="1931" w:type="dxa"/>
            <w:gridSpan w:val="2"/>
          </w:tcPr>
          <w:p w:rsidR="0087018A" w:rsidRPr="00E12139" w:rsidRDefault="0087018A" w:rsidP="008701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</w:t>
            </w:r>
          </w:p>
        </w:tc>
      </w:tr>
      <w:tr w:rsidR="0087018A" w:rsidTr="00E12139">
        <w:trPr>
          <w:trHeight w:val="1074"/>
        </w:trPr>
        <w:tc>
          <w:tcPr>
            <w:tcW w:w="2282" w:type="dxa"/>
            <w:vMerge/>
          </w:tcPr>
          <w:p w:rsidR="0087018A" w:rsidRPr="00E12139" w:rsidRDefault="0087018A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6" w:type="dxa"/>
          </w:tcPr>
          <w:p w:rsidR="0087018A" w:rsidRPr="00E12139" w:rsidRDefault="0087018A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Профессиональные достижения педагогических кадров</w:t>
            </w:r>
          </w:p>
        </w:tc>
        <w:tc>
          <w:tcPr>
            <w:tcW w:w="1958" w:type="dxa"/>
            <w:gridSpan w:val="2"/>
          </w:tcPr>
          <w:p w:rsidR="0087018A" w:rsidRPr="00E12139" w:rsidRDefault="0087018A" w:rsidP="008701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Сбор информации, анализ </w:t>
            </w:r>
          </w:p>
        </w:tc>
        <w:tc>
          <w:tcPr>
            <w:tcW w:w="1960" w:type="dxa"/>
            <w:gridSpan w:val="2"/>
          </w:tcPr>
          <w:p w:rsidR="0087018A" w:rsidRPr="00E12139" w:rsidRDefault="0087018A" w:rsidP="008701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Ежемесячно </w:t>
            </w:r>
          </w:p>
        </w:tc>
        <w:tc>
          <w:tcPr>
            <w:tcW w:w="2059" w:type="dxa"/>
            <w:gridSpan w:val="2"/>
          </w:tcPr>
          <w:p w:rsidR="0087018A" w:rsidRPr="00E12139" w:rsidRDefault="008701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1 раз в год – май </w:t>
            </w:r>
          </w:p>
        </w:tc>
        <w:tc>
          <w:tcPr>
            <w:tcW w:w="1750" w:type="dxa"/>
            <w:gridSpan w:val="2"/>
          </w:tcPr>
          <w:p w:rsidR="0087018A" w:rsidRPr="00E12139" w:rsidRDefault="0087018A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аведующий, воспитатель</w:t>
            </w:r>
          </w:p>
        </w:tc>
        <w:tc>
          <w:tcPr>
            <w:tcW w:w="1931" w:type="dxa"/>
            <w:gridSpan w:val="2"/>
          </w:tcPr>
          <w:p w:rsidR="0087018A" w:rsidRPr="00E12139" w:rsidRDefault="0087018A" w:rsidP="008701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</w:t>
            </w:r>
          </w:p>
        </w:tc>
      </w:tr>
      <w:tr w:rsidR="0087018A" w:rsidTr="00E12139">
        <w:tc>
          <w:tcPr>
            <w:tcW w:w="2282" w:type="dxa"/>
          </w:tcPr>
          <w:p w:rsidR="0087018A" w:rsidRPr="00E12139" w:rsidRDefault="0087018A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РППС, в том числе для реализации программы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воспитания</w:t>
            </w:r>
          </w:p>
        </w:tc>
        <w:tc>
          <w:tcPr>
            <w:tcW w:w="2846" w:type="dxa"/>
          </w:tcPr>
          <w:p w:rsidR="0087018A" w:rsidRPr="00E12139" w:rsidRDefault="0087018A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Соответствие РППС дошкольных групп всем требованиям организации среды по ФГОС </w:t>
            </w:r>
            <w:proofErr w:type="gramStart"/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насыщенность;</w:t>
            </w:r>
          </w:p>
          <w:p w:rsidR="0087018A" w:rsidRPr="00E12139" w:rsidRDefault="0087018A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трансформируемость</w:t>
            </w:r>
            <w:proofErr w:type="spellEnd"/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пространства;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полифункциональность</w:t>
            </w:r>
            <w:proofErr w:type="spellEnd"/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игровых материалов;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вариативность;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доступность;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sym w:font="Symbol" w:char="F0B7"/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безопасность</w:t>
            </w:r>
          </w:p>
        </w:tc>
        <w:tc>
          <w:tcPr>
            <w:tcW w:w="1958" w:type="dxa"/>
            <w:gridSpan w:val="2"/>
          </w:tcPr>
          <w:p w:rsidR="0087018A" w:rsidRPr="00E12139" w:rsidRDefault="0087018A" w:rsidP="008701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Мониторинг </w:t>
            </w:r>
          </w:p>
        </w:tc>
        <w:tc>
          <w:tcPr>
            <w:tcW w:w="1960" w:type="dxa"/>
            <w:gridSpan w:val="2"/>
          </w:tcPr>
          <w:p w:rsidR="0087018A" w:rsidRPr="00E12139" w:rsidRDefault="0087018A" w:rsidP="008701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По плану </w:t>
            </w:r>
          </w:p>
        </w:tc>
        <w:tc>
          <w:tcPr>
            <w:tcW w:w="2059" w:type="dxa"/>
            <w:gridSpan w:val="2"/>
          </w:tcPr>
          <w:p w:rsidR="0087018A" w:rsidRPr="00E12139" w:rsidRDefault="008701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 – май</w:t>
            </w:r>
          </w:p>
        </w:tc>
        <w:tc>
          <w:tcPr>
            <w:tcW w:w="1750" w:type="dxa"/>
            <w:gridSpan w:val="2"/>
          </w:tcPr>
          <w:p w:rsidR="0087018A" w:rsidRPr="00E12139" w:rsidRDefault="0087018A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аведующий, воспитатель</w:t>
            </w:r>
          </w:p>
        </w:tc>
        <w:tc>
          <w:tcPr>
            <w:tcW w:w="1931" w:type="dxa"/>
            <w:gridSpan w:val="2"/>
          </w:tcPr>
          <w:p w:rsidR="0087018A" w:rsidRPr="00E12139" w:rsidRDefault="0087018A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</w:t>
            </w:r>
          </w:p>
        </w:tc>
      </w:tr>
      <w:tr w:rsidR="0087018A" w:rsidTr="00E12139">
        <w:tc>
          <w:tcPr>
            <w:tcW w:w="14786" w:type="dxa"/>
            <w:gridSpan w:val="12"/>
          </w:tcPr>
          <w:p w:rsidR="0087018A" w:rsidRPr="00E12139" w:rsidRDefault="0087018A" w:rsidP="008701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Качество результатов образовательной деятельности</w:t>
            </w:r>
          </w:p>
        </w:tc>
      </w:tr>
      <w:tr w:rsidR="0087018A" w:rsidTr="00E12139">
        <w:tc>
          <w:tcPr>
            <w:tcW w:w="2282" w:type="dxa"/>
          </w:tcPr>
          <w:p w:rsidR="0087018A" w:rsidRPr="00E12139" w:rsidRDefault="0087018A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Освоение детьми содержания ООП, АООП, рабочих программ воспитания, дополнительны х </w:t>
            </w:r>
            <w:proofErr w:type="spellStart"/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общеразвивающ</w:t>
            </w:r>
            <w:proofErr w:type="spellEnd"/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их программ</w:t>
            </w:r>
          </w:p>
        </w:tc>
        <w:tc>
          <w:tcPr>
            <w:tcW w:w="3355" w:type="dxa"/>
            <w:gridSpan w:val="2"/>
          </w:tcPr>
          <w:p w:rsidR="0087018A" w:rsidRPr="00E12139" w:rsidRDefault="0087018A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2268" w:type="dxa"/>
            <w:gridSpan w:val="2"/>
          </w:tcPr>
          <w:p w:rsidR="0087018A" w:rsidRPr="00E12139" w:rsidRDefault="0087018A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Наблюдение, педагог</w:t>
            </w:r>
            <w:r w:rsidR="00E70642">
              <w:rPr>
                <w:rFonts w:ascii="Times New Roman" w:hAnsi="Times New Roman" w:cs="Times New Roman"/>
                <w:sz w:val="26"/>
                <w:szCs w:val="26"/>
              </w:rPr>
              <w:t>ический мониторинг индивидуаль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ного разв</w:t>
            </w:r>
            <w:r w:rsidR="00E70642">
              <w:rPr>
                <w:rFonts w:ascii="Times New Roman" w:hAnsi="Times New Roman" w:cs="Times New Roman"/>
                <w:sz w:val="26"/>
                <w:szCs w:val="26"/>
              </w:rPr>
              <w:t>ития детей 2–8 лет, сравнительн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ый анализ</w:t>
            </w:r>
          </w:p>
        </w:tc>
        <w:tc>
          <w:tcPr>
            <w:tcW w:w="1701" w:type="dxa"/>
            <w:gridSpan w:val="2"/>
          </w:tcPr>
          <w:p w:rsidR="0087018A" w:rsidRPr="00E12139" w:rsidRDefault="0087018A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2 раза в год – сентябрь, май</w:t>
            </w:r>
          </w:p>
        </w:tc>
        <w:tc>
          <w:tcPr>
            <w:tcW w:w="1559" w:type="dxa"/>
            <w:gridSpan w:val="2"/>
          </w:tcPr>
          <w:p w:rsidR="0087018A" w:rsidRPr="00E12139" w:rsidRDefault="0087018A" w:rsidP="00D416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По окончании мониторинга. Сравнительный анализ 1 раз в год – май</w:t>
            </w:r>
          </w:p>
        </w:tc>
        <w:tc>
          <w:tcPr>
            <w:tcW w:w="1843" w:type="dxa"/>
            <w:gridSpan w:val="2"/>
          </w:tcPr>
          <w:p w:rsidR="0087018A" w:rsidRPr="00E12139" w:rsidRDefault="0087018A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аведующий, воспитатель</w:t>
            </w:r>
          </w:p>
        </w:tc>
        <w:tc>
          <w:tcPr>
            <w:tcW w:w="1778" w:type="dxa"/>
          </w:tcPr>
          <w:p w:rsidR="0087018A" w:rsidRPr="00E12139" w:rsidRDefault="0087018A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</w:t>
            </w:r>
          </w:p>
        </w:tc>
      </w:tr>
      <w:tr w:rsidR="00E12139" w:rsidTr="00E12139">
        <w:tc>
          <w:tcPr>
            <w:tcW w:w="2282" w:type="dxa"/>
            <w:vMerge w:val="restart"/>
          </w:tcPr>
          <w:p w:rsidR="00E12139" w:rsidRPr="00E12139" w:rsidRDefault="00E12139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Достижения воспитанников</w:t>
            </w:r>
          </w:p>
        </w:tc>
        <w:tc>
          <w:tcPr>
            <w:tcW w:w="3355" w:type="dxa"/>
            <w:gridSpan w:val="2"/>
          </w:tcPr>
          <w:p w:rsidR="00E12139" w:rsidRPr="00E12139" w:rsidRDefault="00E12139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Массовость и результативность участия в олимпиадах, интеллектуальных конкурсах</w:t>
            </w:r>
          </w:p>
        </w:tc>
        <w:tc>
          <w:tcPr>
            <w:tcW w:w="2268" w:type="dxa"/>
            <w:gridSpan w:val="2"/>
          </w:tcPr>
          <w:p w:rsidR="00E12139" w:rsidRPr="00E12139" w:rsidRDefault="00E12139" w:rsidP="008701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Анализ достижений </w:t>
            </w:r>
          </w:p>
        </w:tc>
        <w:tc>
          <w:tcPr>
            <w:tcW w:w="1701" w:type="dxa"/>
            <w:gridSpan w:val="2"/>
          </w:tcPr>
          <w:p w:rsidR="00E12139" w:rsidRPr="00E12139" w:rsidRDefault="00E12139" w:rsidP="008701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Ежемесячно </w:t>
            </w:r>
          </w:p>
        </w:tc>
        <w:tc>
          <w:tcPr>
            <w:tcW w:w="1559" w:type="dxa"/>
            <w:gridSpan w:val="2"/>
          </w:tcPr>
          <w:p w:rsidR="00E12139" w:rsidRPr="00E12139" w:rsidRDefault="00E12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1 раз в год – май </w:t>
            </w:r>
          </w:p>
        </w:tc>
        <w:tc>
          <w:tcPr>
            <w:tcW w:w="1843" w:type="dxa"/>
            <w:gridSpan w:val="2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аведующий, воспитатель</w:t>
            </w:r>
          </w:p>
        </w:tc>
        <w:tc>
          <w:tcPr>
            <w:tcW w:w="1778" w:type="dxa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</w:t>
            </w:r>
          </w:p>
        </w:tc>
      </w:tr>
      <w:tr w:rsidR="00E12139" w:rsidTr="00E12139">
        <w:tc>
          <w:tcPr>
            <w:tcW w:w="2282" w:type="dxa"/>
            <w:vMerge/>
          </w:tcPr>
          <w:p w:rsidR="00E12139" w:rsidRPr="00E12139" w:rsidRDefault="00E12139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5" w:type="dxa"/>
            <w:gridSpan w:val="2"/>
          </w:tcPr>
          <w:p w:rsidR="00E12139" w:rsidRPr="00E12139" w:rsidRDefault="00E12139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Массовость и результативность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2268" w:type="dxa"/>
            <w:gridSpan w:val="2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Анализ достижений </w:t>
            </w:r>
          </w:p>
        </w:tc>
        <w:tc>
          <w:tcPr>
            <w:tcW w:w="1701" w:type="dxa"/>
            <w:gridSpan w:val="2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Ежемесячно </w:t>
            </w:r>
          </w:p>
        </w:tc>
        <w:tc>
          <w:tcPr>
            <w:tcW w:w="1559" w:type="dxa"/>
            <w:gridSpan w:val="2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1 раз в год – май </w:t>
            </w:r>
          </w:p>
        </w:tc>
        <w:tc>
          <w:tcPr>
            <w:tcW w:w="1843" w:type="dxa"/>
            <w:gridSpan w:val="2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аведующий, воспитатель</w:t>
            </w:r>
          </w:p>
        </w:tc>
        <w:tc>
          <w:tcPr>
            <w:tcW w:w="1778" w:type="dxa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</w:t>
            </w:r>
          </w:p>
        </w:tc>
      </w:tr>
      <w:tr w:rsidR="00E12139" w:rsidTr="00E12139">
        <w:tc>
          <w:tcPr>
            <w:tcW w:w="2282" w:type="dxa"/>
            <w:vMerge w:val="restart"/>
          </w:tcPr>
          <w:p w:rsidR="00E12139" w:rsidRPr="00E12139" w:rsidRDefault="00E12139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Динамика состояния здоровья воспитанников</w:t>
            </w:r>
          </w:p>
        </w:tc>
        <w:tc>
          <w:tcPr>
            <w:tcW w:w="3355" w:type="dxa"/>
            <w:gridSpan w:val="2"/>
          </w:tcPr>
          <w:p w:rsidR="00E12139" w:rsidRPr="00E12139" w:rsidRDefault="00E12139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Доля посещаемости воспитанниками ДОО – в среднем за год</w:t>
            </w:r>
          </w:p>
        </w:tc>
        <w:tc>
          <w:tcPr>
            <w:tcW w:w="2268" w:type="dxa"/>
            <w:gridSpan w:val="2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Анализ посещаемост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1701" w:type="dxa"/>
            <w:gridSpan w:val="2"/>
          </w:tcPr>
          <w:p w:rsidR="00E12139" w:rsidRPr="00E12139" w:rsidRDefault="00E12139" w:rsidP="00E12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Ежемесячно </w:t>
            </w:r>
          </w:p>
        </w:tc>
        <w:tc>
          <w:tcPr>
            <w:tcW w:w="1559" w:type="dxa"/>
            <w:gridSpan w:val="2"/>
          </w:tcPr>
          <w:p w:rsidR="00E12139" w:rsidRPr="00E12139" w:rsidRDefault="00E12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1 раз в год – май </w:t>
            </w:r>
          </w:p>
        </w:tc>
        <w:tc>
          <w:tcPr>
            <w:tcW w:w="1843" w:type="dxa"/>
            <w:gridSpan w:val="2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аведующий, воспитатель</w:t>
            </w:r>
          </w:p>
        </w:tc>
        <w:tc>
          <w:tcPr>
            <w:tcW w:w="1778" w:type="dxa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</w:t>
            </w:r>
          </w:p>
        </w:tc>
      </w:tr>
      <w:tr w:rsidR="00E12139" w:rsidTr="00E12139">
        <w:tc>
          <w:tcPr>
            <w:tcW w:w="2282" w:type="dxa"/>
            <w:vMerge/>
          </w:tcPr>
          <w:p w:rsidR="00E12139" w:rsidRPr="00E12139" w:rsidRDefault="00E12139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5" w:type="dxa"/>
            <w:gridSpan w:val="2"/>
          </w:tcPr>
          <w:p w:rsidR="00E12139" w:rsidRPr="00E12139" w:rsidRDefault="00E12139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Средний показатель пропущенных по болезни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дней при посещении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ДОО на одного воспитанника</w:t>
            </w:r>
          </w:p>
        </w:tc>
        <w:tc>
          <w:tcPr>
            <w:tcW w:w="2268" w:type="dxa"/>
            <w:gridSpan w:val="2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Анализ заболеваемос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ти</w:t>
            </w:r>
          </w:p>
        </w:tc>
        <w:tc>
          <w:tcPr>
            <w:tcW w:w="1701" w:type="dxa"/>
            <w:gridSpan w:val="2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Ежемесячно </w:t>
            </w:r>
          </w:p>
        </w:tc>
        <w:tc>
          <w:tcPr>
            <w:tcW w:w="1559" w:type="dxa"/>
            <w:gridSpan w:val="2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1 раз в год – май </w:t>
            </w:r>
          </w:p>
        </w:tc>
        <w:tc>
          <w:tcPr>
            <w:tcW w:w="1843" w:type="dxa"/>
            <w:gridSpan w:val="2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аведующий, воспитатель</w:t>
            </w:r>
          </w:p>
        </w:tc>
        <w:tc>
          <w:tcPr>
            <w:tcW w:w="1778" w:type="dxa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</w:t>
            </w:r>
          </w:p>
        </w:tc>
      </w:tr>
      <w:tr w:rsidR="00E12139" w:rsidTr="00E12139">
        <w:tc>
          <w:tcPr>
            <w:tcW w:w="2282" w:type="dxa"/>
            <w:vMerge/>
          </w:tcPr>
          <w:p w:rsidR="00E12139" w:rsidRPr="00E12139" w:rsidRDefault="00E12139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5" w:type="dxa"/>
            <w:gridSpan w:val="2"/>
          </w:tcPr>
          <w:p w:rsidR="00E12139" w:rsidRPr="00E12139" w:rsidRDefault="00E12139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Количество случаев травматизма воспитанников в образовательном процессе с потерей трудоспособности в течение одного дня и более</w:t>
            </w:r>
          </w:p>
        </w:tc>
        <w:tc>
          <w:tcPr>
            <w:tcW w:w="2268" w:type="dxa"/>
            <w:gridSpan w:val="2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Контроль/ана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лиз</w:t>
            </w:r>
          </w:p>
        </w:tc>
        <w:tc>
          <w:tcPr>
            <w:tcW w:w="1701" w:type="dxa"/>
            <w:gridSpan w:val="2"/>
          </w:tcPr>
          <w:p w:rsidR="00E12139" w:rsidRPr="00E12139" w:rsidRDefault="00E12139" w:rsidP="00E12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Ежедневно/еже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месячно</w:t>
            </w:r>
          </w:p>
        </w:tc>
        <w:tc>
          <w:tcPr>
            <w:tcW w:w="1559" w:type="dxa"/>
            <w:gridSpan w:val="2"/>
          </w:tcPr>
          <w:p w:rsidR="00E12139" w:rsidRPr="00E12139" w:rsidRDefault="00E12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1 раз в год – май </w:t>
            </w:r>
          </w:p>
        </w:tc>
        <w:tc>
          <w:tcPr>
            <w:tcW w:w="1843" w:type="dxa"/>
            <w:gridSpan w:val="2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аведующий, воспитатель</w:t>
            </w:r>
          </w:p>
        </w:tc>
        <w:tc>
          <w:tcPr>
            <w:tcW w:w="1778" w:type="dxa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</w:t>
            </w:r>
          </w:p>
        </w:tc>
      </w:tr>
      <w:tr w:rsidR="00E12139" w:rsidTr="00E12139">
        <w:tc>
          <w:tcPr>
            <w:tcW w:w="2282" w:type="dxa"/>
            <w:vMerge/>
          </w:tcPr>
          <w:p w:rsidR="00E12139" w:rsidRPr="00E12139" w:rsidRDefault="00E12139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5" w:type="dxa"/>
            <w:gridSpan w:val="2"/>
          </w:tcPr>
          <w:p w:rsidR="00E12139" w:rsidRPr="00E12139" w:rsidRDefault="00E12139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Тенденция к повышению количества воспитанников 1-й, 2-й групп здоровья по сравнению с предыдущим периодом</w:t>
            </w:r>
          </w:p>
        </w:tc>
        <w:tc>
          <w:tcPr>
            <w:tcW w:w="2268" w:type="dxa"/>
            <w:gridSpan w:val="2"/>
          </w:tcPr>
          <w:p w:rsidR="00E12139" w:rsidRPr="00E12139" w:rsidRDefault="00E12139" w:rsidP="00E12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Сбор информации, анализ </w:t>
            </w:r>
          </w:p>
        </w:tc>
        <w:tc>
          <w:tcPr>
            <w:tcW w:w="1701" w:type="dxa"/>
            <w:gridSpan w:val="2"/>
          </w:tcPr>
          <w:p w:rsidR="00E12139" w:rsidRPr="00E12139" w:rsidRDefault="00E12139" w:rsidP="00E12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2 раза в год – август, май </w:t>
            </w:r>
          </w:p>
        </w:tc>
        <w:tc>
          <w:tcPr>
            <w:tcW w:w="1559" w:type="dxa"/>
            <w:gridSpan w:val="2"/>
          </w:tcPr>
          <w:p w:rsidR="00E12139" w:rsidRPr="00E12139" w:rsidRDefault="00E12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1843" w:type="dxa"/>
            <w:gridSpan w:val="2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аведующий, воспитатель</w:t>
            </w:r>
          </w:p>
        </w:tc>
        <w:tc>
          <w:tcPr>
            <w:tcW w:w="1778" w:type="dxa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</w:t>
            </w:r>
          </w:p>
        </w:tc>
      </w:tr>
      <w:tr w:rsidR="00E12139" w:rsidTr="00E12139">
        <w:tc>
          <w:tcPr>
            <w:tcW w:w="2282" w:type="dxa"/>
          </w:tcPr>
          <w:p w:rsidR="00E12139" w:rsidRPr="00E12139" w:rsidRDefault="00E70642" w:rsidP="00CC7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Удовлетворенн</w:t>
            </w:r>
            <w:r w:rsidR="00E12139" w:rsidRPr="00E12139">
              <w:rPr>
                <w:rFonts w:ascii="Times New Roman" w:hAnsi="Times New Roman" w:cs="Times New Roman"/>
                <w:sz w:val="26"/>
                <w:szCs w:val="26"/>
              </w:rPr>
              <w:t>ость 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ителей качеством образовательны</w:t>
            </w:r>
            <w:r w:rsidR="00E12139" w:rsidRPr="00E12139">
              <w:rPr>
                <w:rFonts w:ascii="Times New Roman" w:hAnsi="Times New Roman" w:cs="Times New Roman"/>
                <w:sz w:val="26"/>
                <w:szCs w:val="26"/>
              </w:rPr>
              <w:t>х результатов</w:t>
            </w:r>
          </w:p>
        </w:tc>
        <w:tc>
          <w:tcPr>
            <w:tcW w:w="3355" w:type="dxa"/>
            <w:gridSpan w:val="2"/>
          </w:tcPr>
          <w:p w:rsidR="00E12139" w:rsidRPr="00E12139" w:rsidRDefault="00E12139" w:rsidP="006B19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2268" w:type="dxa"/>
            <w:gridSpan w:val="2"/>
          </w:tcPr>
          <w:p w:rsidR="00E12139" w:rsidRPr="00E12139" w:rsidRDefault="00E12139" w:rsidP="00E12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Анкетирование </w:t>
            </w:r>
          </w:p>
        </w:tc>
        <w:tc>
          <w:tcPr>
            <w:tcW w:w="1701" w:type="dxa"/>
            <w:gridSpan w:val="2"/>
          </w:tcPr>
          <w:p w:rsidR="00E12139" w:rsidRPr="00E12139" w:rsidRDefault="00E12139" w:rsidP="00E12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1 раз в год – май </w:t>
            </w:r>
          </w:p>
        </w:tc>
        <w:tc>
          <w:tcPr>
            <w:tcW w:w="1559" w:type="dxa"/>
            <w:gridSpan w:val="2"/>
          </w:tcPr>
          <w:p w:rsidR="00E12139" w:rsidRPr="00E12139" w:rsidRDefault="00E12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 xml:space="preserve">По окончании анкетирования </w:t>
            </w:r>
          </w:p>
        </w:tc>
        <w:tc>
          <w:tcPr>
            <w:tcW w:w="1843" w:type="dxa"/>
            <w:gridSpan w:val="2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аведующий, воспитатель</w:t>
            </w:r>
          </w:p>
        </w:tc>
        <w:tc>
          <w:tcPr>
            <w:tcW w:w="1778" w:type="dxa"/>
          </w:tcPr>
          <w:p w:rsidR="00E12139" w:rsidRPr="00E12139" w:rsidRDefault="00E12139" w:rsidP="00D416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12139">
              <w:rPr>
                <w:rFonts w:ascii="Times New Roman" w:hAnsi="Times New Roman" w:cs="Times New Roman"/>
                <w:sz w:val="26"/>
                <w:szCs w:val="26"/>
              </w:rPr>
              <w:t>аведующий</w:t>
            </w:r>
          </w:p>
        </w:tc>
      </w:tr>
    </w:tbl>
    <w:p w:rsidR="00CC7BAE" w:rsidRPr="00CC7BAE" w:rsidRDefault="00CC7BAE" w:rsidP="00CC7B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C7BAE" w:rsidRPr="00CC7BAE" w:rsidSect="00CC7B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66BB9"/>
    <w:multiLevelType w:val="hybridMultilevel"/>
    <w:tmpl w:val="C3B0D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36E"/>
    <w:rsid w:val="004A690E"/>
    <w:rsid w:val="005D336E"/>
    <w:rsid w:val="00650300"/>
    <w:rsid w:val="006B1972"/>
    <w:rsid w:val="00843C5E"/>
    <w:rsid w:val="0087018A"/>
    <w:rsid w:val="00CC7BAE"/>
    <w:rsid w:val="00D41A63"/>
    <w:rsid w:val="00E12139"/>
    <w:rsid w:val="00E7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7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7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88C70-8211-4616-AE65-B4B8A0FF8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Федотова</dc:creator>
  <cp:keywords/>
  <dc:description/>
  <cp:lastModifiedBy>Наталья Федотова</cp:lastModifiedBy>
  <cp:revision>3</cp:revision>
  <dcterms:created xsi:type="dcterms:W3CDTF">2022-08-30T04:10:00Z</dcterms:created>
  <dcterms:modified xsi:type="dcterms:W3CDTF">2022-08-30T05:42:00Z</dcterms:modified>
</cp:coreProperties>
</file>